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Austin Fransisco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Kansas City, MO | (308) 370-1261 | theaustinfransisco@gmail.com</w:t>
      </w:r>
    </w:p>
    <w:p w:rsidR="00000000" w:rsidDel="00000000" w:rsidP="00000000" w:rsidRDefault="00000000" w:rsidRPr="00000000" w14:paraId="00000003">
      <w:pPr>
        <w:pStyle w:val="Heading2"/>
        <w:rPr/>
      </w:pPr>
      <w:r w:rsidDel="00000000" w:rsidR="00000000" w:rsidRPr="00000000">
        <w:rPr>
          <w:rtl w:val="0"/>
        </w:rPr>
        <w:t xml:space="preserve">Professional Summary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Creative videographer and digital content specialist with experience in video production, marketing, and storytelling across live events, social media, and branded content. Skilled in managing end-to-end production workflows, from shooting and editing to asset management and campaign support. Adept at creating engaging multimedia that elevates audience engagement and brand presence.</w:t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Experience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Kansas City Symphony – Kansas City, MO</w:t>
        <w:br w:type="textWrapping"/>
      </w:r>
      <w:r w:rsidDel="00000000" w:rsidR="00000000" w:rsidRPr="00000000">
        <w:rPr>
          <w:i w:val="1"/>
          <w:rtl w:val="0"/>
        </w:rPr>
        <w:t xml:space="preserve">Digital Content Specialist | Nov 2023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Create and edit video content for marketing campaigns, driving awareness and ticket sales for concerts and events.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Capture professional-quality video and photography of live performances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Support creative campaigns through scheduling, coordination, and on-site production assistance.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Organize and archive digital assets, streamlining access for cross-departmental use.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Manage video, lighting, and audio equipment to ensure consistent production quality.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Lexitas Legal Services – Kansas City, MO</w:t>
        <w:br w:type="textWrapping"/>
      </w:r>
      <w:r w:rsidDel="00000000" w:rsidR="00000000" w:rsidRPr="00000000">
        <w:rPr>
          <w:i w:val="1"/>
          <w:rtl w:val="0"/>
        </w:rPr>
        <w:t xml:space="preserve">Video Production Specialist | Jan 2022 – Oct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Produced video depositions for legal proceedings, ensuring accurate capture of client testimony.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Recorded and monitored both in-person and virtual video </w:t>
      </w:r>
      <w:r w:rsidDel="00000000" w:rsidR="00000000" w:rsidRPr="00000000">
        <w:rPr>
          <w:rtl w:val="0"/>
        </w:rPr>
        <w:t xml:space="preserve">depositions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Edited and encoded footage using TMPGE; synced MPEG4 video to digital transcripts.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Organized and archived video files on both digital and physical media for efficient retrieval.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Maintained video recording equipment and computers to minimize downtime.</w:t>
      </w:r>
    </w:p>
    <w:p w:rsidR="00000000" w:rsidDel="00000000" w:rsidP="00000000" w:rsidRDefault="00000000" w:rsidRPr="00000000" w14:paraId="00000012">
      <w:pPr>
        <w:pStyle w:val="Heading2"/>
        <w:rPr/>
      </w:pPr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Evangel University – Springfield, MO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Bachelor of Arts in Film &amp; Broadcasting | Minor in Spanish</w:t>
      </w:r>
    </w:p>
    <w:p w:rsidR="00000000" w:rsidDel="00000000" w:rsidP="00000000" w:rsidRDefault="00000000" w:rsidRPr="00000000" w14:paraId="00000015">
      <w:pPr>
        <w:pStyle w:val="Heading2"/>
        <w:rPr/>
      </w:pPr>
      <w:r w:rsidDel="00000000" w:rsidR="00000000" w:rsidRPr="00000000">
        <w:rPr>
          <w:rtl w:val="0"/>
        </w:rPr>
        <w:t xml:space="preserve">Skills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• Video Production &amp; Editing: Adobe Premiere Pro, Avid, After Effects</w:t>
        <w:br w:type="textWrapping"/>
        <w:t xml:space="preserve">• Photography &amp; Editing: Adobe Photoshop, Lightroom</w:t>
        <w:br w:type="textWrapping"/>
        <w:t xml:space="preserve">• Audio Production: Adobe Audition, Pro Tools</w:t>
        <w:br w:type="textWrapping"/>
        <w:t xml:space="preserve">• Equipment: Sony FX30, Sony a7 III, Panasonic video cameras, professional audio gear</w:t>
        <w:br w:type="textWrapping"/>
        <w:t xml:space="preserve">• Other Tools: Microsoft Office Suite</w:t>
        <w:br w:type="textWrapping"/>
        <w:t xml:space="preserve">• Languages: Spanish (conversational proficiency)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kAmsjU12ruXq6YhG4W5jBemHpQ==">CgMxLjA4AHIhMUtsQUFuWXI1ckRkVVFhMjdfcEZxMlM4NjRFdEdHV1pr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2025-09-12T21:49:00Z</dcterms:created>
  <dc:creator>python-docx</dc:creator>
</cp:coreProperties>
</file>